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A5C" w:rsidRPr="001C5D7A" w:rsidRDefault="002E0A5C" w:rsidP="002E0A5C">
      <w:pPr>
        <w:adjustRightInd/>
        <w:snapToGrid/>
        <w:spacing w:after="0"/>
        <w:jc w:val="center"/>
        <w:rPr>
          <w:rFonts w:ascii="方正小标宋简体" w:eastAsia="方正小标宋简体" w:hAnsi="宋体" w:cs="宋体"/>
          <w:b/>
          <w:color w:val="FF0000"/>
          <w:spacing w:val="22"/>
          <w:w w:val="33"/>
          <w:sz w:val="160"/>
          <w:szCs w:val="160"/>
        </w:rPr>
      </w:pPr>
      <w:r w:rsidRPr="001C5D7A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60"/>
          <w:szCs w:val="160"/>
        </w:rPr>
        <w:t>管理科学与工程学院党委会纪要</w:t>
      </w:r>
    </w:p>
    <w:p w:rsidR="002E0A5C" w:rsidRDefault="002E0A5C" w:rsidP="002E0A5C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党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纪要〔201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6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2E0A5C" w:rsidRDefault="002E0A5C" w:rsidP="002E0A5C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2E0A5C" w:rsidRDefault="002E0A5C" w:rsidP="002E0A5C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6EBE6" wp14:editId="2784CB25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2E0A5C" w:rsidRPr="00966B0F" w:rsidRDefault="002E0A5C" w:rsidP="002E0A5C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2020</w:t>
      </w:r>
      <w:r w:rsidRPr="00966B0F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1</w:t>
      </w:r>
      <w:r w:rsidRPr="00966B0F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3</w:t>
      </w:r>
      <w:r w:rsidRPr="00966B0F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管理科学与工程学院</w:t>
      </w:r>
      <w:r>
        <w:rPr>
          <w:rFonts w:asciiTheme="minorEastAsia" w:eastAsiaTheme="minorEastAsia" w:hAnsiTheme="minorEastAsia" w:hint="eastAsia"/>
        </w:rPr>
        <w:t>党委会</w:t>
      </w:r>
      <w:r>
        <w:rPr>
          <w:rFonts w:asciiTheme="minorEastAsia" w:eastAsiaTheme="minorEastAsia" w:hAnsiTheme="minorEastAsia" w:hint="eastAsia"/>
        </w:rPr>
        <w:t>支部书记述职考评专题会议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>
        <w:rPr>
          <w:rFonts w:asciiTheme="minorEastAsia" w:eastAsiaTheme="minorEastAsia" w:hAnsiTheme="minorEastAsia" w:hint="eastAsia"/>
        </w:rPr>
        <w:t>，会议由</w:t>
      </w:r>
      <w:r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Pr="00966B0F">
        <w:rPr>
          <w:rFonts w:asciiTheme="minorEastAsia" w:eastAsiaTheme="minorEastAsia" w:hAnsiTheme="minorEastAsia" w:hint="eastAsia"/>
        </w:rPr>
        <w:t>吴永夺</w:t>
      </w:r>
      <w:r>
        <w:rPr>
          <w:rFonts w:asciiTheme="minorEastAsia" w:eastAsiaTheme="minorEastAsia" w:hAnsiTheme="minorEastAsia" w:hint="eastAsia"/>
        </w:rPr>
        <w:t>主持</w:t>
      </w:r>
      <w:proofErr w:type="gramEnd"/>
      <w:r>
        <w:rPr>
          <w:rFonts w:asciiTheme="minorEastAsia" w:eastAsiaTheme="minorEastAsia" w:hAnsiTheme="minorEastAsia" w:hint="eastAsia"/>
        </w:rPr>
        <w:t>，党委委员夏万军、徐翠平、徐勇、胡笑梅</w:t>
      </w:r>
      <w:r w:rsidRPr="00966B0F">
        <w:rPr>
          <w:rFonts w:asciiTheme="minorEastAsia" w:eastAsiaTheme="minorEastAsia" w:hAnsiTheme="minorEastAsia" w:hint="eastAsia"/>
        </w:rPr>
        <w:t>出席。</w:t>
      </w:r>
      <w:r>
        <w:rPr>
          <w:rFonts w:asciiTheme="minorEastAsia" w:eastAsiaTheme="minorEastAsia" w:hAnsiTheme="minorEastAsia" w:hint="eastAsia"/>
        </w:rPr>
        <w:t>副院长戴道明</w:t>
      </w:r>
      <w:r>
        <w:rPr>
          <w:rFonts w:asciiTheme="minorEastAsia" w:eastAsiaTheme="minorEastAsia" w:hAnsiTheme="minorEastAsia" w:hint="eastAsia"/>
        </w:rPr>
        <w:t>、</w:t>
      </w:r>
      <w:r w:rsidRPr="00966B0F">
        <w:rPr>
          <w:rFonts w:asciiTheme="minorEastAsia" w:eastAsiaTheme="minorEastAsia" w:hAnsiTheme="minorEastAsia" w:hint="eastAsia"/>
        </w:rPr>
        <w:t>党委秘书王秋祎</w:t>
      </w:r>
      <w:r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党支部书记</w:t>
      </w:r>
      <w:r w:rsidRPr="00966B0F">
        <w:rPr>
          <w:rFonts w:asciiTheme="minorEastAsia" w:eastAsiaTheme="minorEastAsia" w:hAnsiTheme="minorEastAsia" w:hint="eastAsia"/>
        </w:rPr>
        <w:t>列席会议</w:t>
      </w:r>
      <w:r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2E0A5C" w:rsidRDefault="002E0A5C" w:rsidP="002E0A5C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各支部书记述职</w:t>
      </w:r>
      <w:r>
        <w:rPr>
          <w:rFonts w:asciiTheme="minorEastAsia" w:eastAsiaTheme="minorEastAsia" w:hAnsiTheme="minorEastAsia" w:hint="eastAsia"/>
        </w:rPr>
        <w:t>。</w:t>
      </w:r>
    </w:p>
    <w:p w:rsidR="002E0A5C" w:rsidRDefault="002E0A5C" w:rsidP="002E0A5C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讨论确定各支部书记述职评议考核结果</w:t>
      </w:r>
      <w:r>
        <w:rPr>
          <w:rFonts w:asciiTheme="minorEastAsia" w:eastAsiaTheme="minorEastAsia" w:hAnsiTheme="minorEastAsia" w:hint="eastAsia"/>
        </w:rPr>
        <w:t>。</w:t>
      </w:r>
    </w:p>
    <w:p w:rsidR="002E0A5C" w:rsidRDefault="002E0A5C" w:rsidP="002E0A5C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徐翠平传达“关于转发中央纪委《关于持之以恒正风肃纪确保2020年元旦春节请风气正的通知》”</w:t>
      </w:r>
      <w:r>
        <w:rPr>
          <w:rFonts w:asciiTheme="minorEastAsia" w:eastAsiaTheme="minorEastAsia" w:hAnsiTheme="minorEastAsia" w:hint="eastAsia"/>
        </w:rPr>
        <w:t>。</w:t>
      </w:r>
    </w:p>
    <w:p w:rsidR="002E0A5C" w:rsidRDefault="002E0A5C" w:rsidP="002E0A5C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审议</w:t>
      </w:r>
      <w:r>
        <w:rPr>
          <w:rFonts w:asciiTheme="minorEastAsia" w:eastAsiaTheme="minorEastAsia" w:hAnsiTheme="minorEastAsia" w:hint="eastAsia"/>
        </w:rPr>
        <w:t>通过学院上报困难职工人员名单</w:t>
      </w:r>
      <w:r>
        <w:rPr>
          <w:rFonts w:asciiTheme="minorEastAsia" w:eastAsiaTheme="minorEastAsia" w:hAnsiTheme="minorEastAsia" w:hint="eastAsia"/>
        </w:rPr>
        <w:t>。</w:t>
      </w:r>
    </w:p>
    <w:p w:rsidR="002E0A5C" w:rsidRPr="00E53EAD" w:rsidRDefault="002E0A5C" w:rsidP="002E0A5C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评选学院先进党支部、优秀共产党员、优秀党务工作者人员名单</w:t>
      </w:r>
    </w:p>
    <w:p w:rsidR="002E0A5C" w:rsidRPr="00966B0F" w:rsidRDefault="002E0A5C" w:rsidP="002E0A5C">
      <w:pPr>
        <w:pStyle w:val="a3"/>
        <w:spacing w:before="0" w:beforeAutospacing="0" w:after="0" w:afterAutospacing="0" w:line="500" w:lineRule="exact"/>
        <w:ind w:left="961"/>
        <w:rPr>
          <w:rFonts w:asciiTheme="minorEastAsia" w:eastAsiaTheme="minorEastAsia" w:hAnsiTheme="minorEastAsia"/>
        </w:rPr>
      </w:pPr>
    </w:p>
    <w:p w:rsidR="002E0A5C" w:rsidRPr="00AB514B" w:rsidRDefault="002E0A5C" w:rsidP="002E0A5C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Theme="minorEastAsia" w:eastAsiaTheme="minorEastAsia" w:hAnsiTheme="minorEastAsia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C8D8BC3" wp14:editId="1D3798A6">
            <wp:simplePos x="0" y="0"/>
            <wp:positionH relativeFrom="column">
              <wp:posOffset>3295650</wp:posOffset>
            </wp:positionH>
            <wp:positionV relativeFrom="paragraph">
              <wp:posOffset>63500</wp:posOffset>
            </wp:positionV>
            <wp:extent cx="1600200" cy="1600200"/>
            <wp:effectExtent l="0" t="0" r="0" b="0"/>
            <wp:wrapNone/>
            <wp:docPr id="3" name="图片 3" descr="C:\Users\Administrator.UVWQZ9IRFSY20MV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dministrator.UVWQZ9IRFSY20MV\Desktop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0A5C" w:rsidRPr="00966B0F" w:rsidRDefault="002E0A5C" w:rsidP="002E0A5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2E0A5C" w:rsidRPr="00966B0F" w:rsidRDefault="002E0A5C" w:rsidP="002E0A5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2E0A5C" w:rsidRPr="00AD7026" w:rsidRDefault="002E0A5C" w:rsidP="002E0A5C">
      <w:pPr>
        <w:ind w:firstLineChars="550" w:firstLine="1760"/>
        <w:rPr>
          <w:rFonts w:ascii="仿宋" w:eastAsia="仿宋" w:hAnsi="仿宋" w:cs="Times New Roman"/>
          <w:sz w:val="32"/>
          <w:szCs w:val="32"/>
        </w:rPr>
      </w:pPr>
      <w:r w:rsidRPr="00AD7026">
        <w:rPr>
          <w:rFonts w:ascii="仿宋" w:eastAsia="仿宋" w:hAnsi="仿宋" w:cs="Times New Roman" w:hint="eastAsia"/>
          <w:sz w:val="32"/>
          <w:szCs w:val="32"/>
        </w:rPr>
        <w:t>中共安徽财经大学</w:t>
      </w:r>
      <w:r w:rsidRPr="008233F3">
        <w:rPr>
          <w:rFonts w:ascii="仿宋" w:eastAsia="仿宋" w:hAnsi="仿宋" w:cs="Times New Roman" w:hint="eastAsia"/>
          <w:sz w:val="32"/>
          <w:szCs w:val="32"/>
        </w:rPr>
        <w:t>管理科学与工程学院</w:t>
      </w:r>
      <w:r w:rsidRPr="00AD7026">
        <w:rPr>
          <w:rFonts w:ascii="仿宋" w:eastAsia="仿宋" w:hAnsi="仿宋" w:cs="Times New Roman" w:hint="eastAsia"/>
          <w:sz w:val="32"/>
          <w:szCs w:val="32"/>
        </w:rPr>
        <w:t>委员会</w:t>
      </w:r>
      <w:bookmarkStart w:id="0" w:name="_GoBack"/>
      <w:bookmarkEnd w:id="0"/>
    </w:p>
    <w:p w:rsidR="002E0A5C" w:rsidRDefault="002E0A5C" w:rsidP="002E0A5C">
      <w:pPr>
        <w:ind w:firstLine="2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20</w:t>
      </w:r>
      <w:r>
        <w:rPr>
          <w:rFonts w:ascii="仿宋" w:eastAsia="仿宋" w:hAnsi="仿宋" w:cs="Times New Roman" w:hint="eastAsia"/>
          <w:sz w:val="32"/>
          <w:szCs w:val="32"/>
        </w:rPr>
        <w:t>20</w:t>
      </w:r>
      <w:r w:rsidRPr="008233F3"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月</w:t>
      </w:r>
      <w:r>
        <w:rPr>
          <w:rFonts w:ascii="仿宋" w:eastAsia="仿宋" w:hAnsi="仿宋" w:cs="Times New Roman" w:hint="eastAsia"/>
          <w:sz w:val="32"/>
          <w:szCs w:val="32"/>
        </w:rPr>
        <w:t>3</w:t>
      </w:r>
      <w:r w:rsidRPr="008233F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2E0A5C" w:rsidRPr="00966B0F" w:rsidRDefault="002E0A5C" w:rsidP="002E0A5C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2E0A5C" w:rsidRDefault="002E0A5C" w:rsidP="002E0A5C"/>
    <w:p w:rsidR="002E0A5C" w:rsidRDefault="002E0A5C" w:rsidP="002E0A5C"/>
    <w:p w:rsidR="002E0A5C" w:rsidRDefault="002E0A5C" w:rsidP="002E0A5C"/>
    <w:p w:rsidR="00C042BC" w:rsidRDefault="00C042BC"/>
    <w:sectPr w:rsidR="00C04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09A4"/>
    <w:multiLevelType w:val="hybridMultilevel"/>
    <w:tmpl w:val="B07E7210"/>
    <w:lvl w:ilvl="0" w:tplc="7206BBF8">
      <w:start w:val="1"/>
      <w:numFmt w:val="japaneseCounting"/>
      <w:lvlText w:val="%1、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5C"/>
    <w:rsid w:val="002E0A5C"/>
    <w:rsid w:val="00C0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A5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A5C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A5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A5C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2020-01-04T02:37:00Z</dcterms:created>
  <dcterms:modified xsi:type="dcterms:W3CDTF">2020-01-04T02:48:00Z</dcterms:modified>
</cp:coreProperties>
</file>